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8A2" w:rsidRPr="00AB7DA0" w:rsidRDefault="00605ED4" w:rsidP="007E08A2">
      <w:pPr>
        <w:spacing w:after="0" w:line="240" w:lineRule="auto"/>
        <w:rPr>
          <w:rStyle w:val="Textoennegrita"/>
          <w:rFonts w:ascii="Times New Roman" w:hAnsi="Times New Roman" w:cs="Times New Roman"/>
        </w:rPr>
      </w:pPr>
      <w:r>
        <w:rPr>
          <w:rFonts w:eastAsia="Times New Roman"/>
          <w:b/>
        </w:rPr>
        <w:t>Tl 13</w:t>
      </w:r>
      <w:bookmarkStart w:id="0" w:name="_GoBack"/>
      <w:bookmarkEnd w:id="0"/>
      <w:r w:rsidR="00B31E3E" w:rsidRPr="007E08A2">
        <w:rPr>
          <w:rFonts w:eastAsia="Times New Roman"/>
          <w:b/>
        </w:rPr>
        <w:br/>
        <w:t>VARIANTES ALÉLICAS EXÓNICAS EN GENES RELACIONADOS CON EL TRANSPORTE REVERSO DE COLESTEROL EN UNA COHORTE DE NIÑOS CHILENOS</w:t>
      </w:r>
      <w:r w:rsidR="00B31E3E" w:rsidRPr="007E08A2">
        <w:rPr>
          <w:rFonts w:eastAsia="Times New Roman"/>
          <w:b/>
        </w:rPr>
        <w:br/>
      </w:r>
      <w:r w:rsidR="00B31E3E" w:rsidRPr="00AB7DA0">
        <w:rPr>
          <w:rFonts w:ascii="Times New Roman" w:eastAsia="Times New Roman" w:hAnsi="Times New Roman" w:cs="Times New Roman"/>
        </w:rPr>
        <w:t>Hugo Tobar Durán</w:t>
      </w:r>
      <w:r w:rsidR="00B31E3E" w:rsidRPr="00AB7DA0">
        <w:rPr>
          <w:rFonts w:ascii="Times New Roman" w:eastAsia="Times New Roman" w:hAnsi="Times New Roman" w:cs="Times New Roman"/>
          <w:vertAlign w:val="superscript"/>
        </w:rPr>
        <w:t>1</w:t>
      </w:r>
      <w:r w:rsidR="00B31E3E" w:rsidRPr="00AB7DA0">
        <w:rPr>
          <w:rFonts w:ascii="Times New Roman" w:eastAsia="Times New Roman" w:hAnsi="Times New Roman" w:cs="Times New Roman"/>
        </w:rPr>
        <w:t>, Rodrigo Cataldo Bascuñán</w:t>
      </w:r>
      <w:r w:rsidR="00B31E3E" w:rsidRPr="00AB7DA0">
        <w:rPr>
          <w:rFonts w:ascii="Times New Roman" w:eastAsia="Times New Roman" w:hAnsi="Times New Roman" w:cs="Times New Roman"/>
          <w:vertAlign w:val="superscript"/>
        </w:rPr>
        <w:t>1</w:t>
      </w:r>
      <w:r w:rsidR="00B31E3E" w:rsidRPr="00AB7DA0">
        <w:rPr>
          <w:rFonts w:ascii="Times New Roman" w:eastAsia="Times New Roman" w:hAnsi="Times New Roman" w:cs="Times New Roman"/>
        </w:rPr>
        <w:t>, Lucas Vicuña Zauschkevich</w:t>
      </w:r>
      <w:r w:rsidR="00B31E3E" w:rsidRPr="00AB7DA0">
        <w:rPr>
          <w:rFonts w:ascii="Times New Roman" w:eastAsia="Times New Roman" w:hAnsi="Times New Roman" w:cs="Times New Roman"/>
          <w:vertAlign w:val="superscript"/>
        </w:rPr>
        <w:t>2</w:t>
      </w:r>
      <w:r w:rsidR="00B31E3E" w:rsidRPr="00AB7DA0">
        <w:rPr>
          <w:rFonts w:ascii="Times New Roman" w:eastAsia="Times New Roman" w:hAnsi="Times New Roman" w:cs="Times New Roman"/>
        </w:rPr>
        <w:t>, Ricardo Rodríguez Rosende</w:t>
      </w:r>
      <w:r w:rsidR="00B31E3E" w:rsidRPr="00AB7DA0">
        <w:rPr>
          <w:rFonts w:ascii="Times New Roman" w:eastAsia="Times New Roman" w:hAnsi="Times New Roman" w:cs="Times New Roman"/>
          <w:vertAlign w:val="superscript"/>
        </w:rPr>
        <w:t>1</w:t>
      </w:r>
      <w:r w:rsidR="00B31E3E" w:rsidRPr="00AB7DA0">
        <w:rPr>
          <w:rFonts w:ascii="Times New Roman" w:eastAsia="Times New Roman" w:hAnsi="Times New Roman" w:cs="Times New Roman"/>
        </w:rPr>
        <w:t>, Trinidad González Corssen</w:t>
      </w:r>
      <w:r w:rsidR="00B31E3E" w:rsidRPr="00AB7DA0">
        <w:rPr>
          <w:rFonts w:ascii="Times New Roman" w:eastAsia="Times New Roman" w:hAnsi="Times New Roman" w:cs="Times New Roman"/>
          <w:vertAlign w:val="superscript"/>
        </w:rPr>
        <w:t>1</w:t>
      </w:r>
      <w:r w:rsidR="00B31E3E" w:rsidRPr="00AB7DA0">
        <w:rPr>
          <w:rFonts w:ascii="Times New Roman" w:eastAsia="Times New Roman" w:hAnsi="Times New Roman" w:cs="Times New Roman"/>
        </w:rPr>
        <w:t>, Carolina Bravo Vásquez</w:t>
      </w:r>
      <w:r w:rsidR="00B31E3E" w:rsidRPr="00AB7DA0">
        <w:rPr>
          <w:rFonts w:ascii="Times New Roman" w:eastAsia="Times New Roman" w:hAnsi="Times New Roman" w:cs="Times New Roman"/>
          <w:vertAlign w:val="superscript"/>
        </w:rPr>
        <w:t>1</w:t>
      </w:r>
      <w:r w:rsidR="00B31E3E" w:rsidRPr="00AB7DA0">
        <w:rPr>
          <w:rFonts w:ascii="Times New Roman" w:eastAsia="Times New Roman" w:hAnsi="Times New Roman" w:cs="Times New Roman"/>
        </w:rPr>
        <w:t>, Attilio Rigotti Rivera</w:t>
      </w:r>
      <w:r w:rsidR="00B31E3E" w:rsidRPr="00AB7DA0">
        <w:rPr>
          <w:rFonts w:ascii="Times New Roman" w:eastAsia="Times New Roman" w:hAnsi="Times New Roman" w:cs="Times New Roman"/>
          <w:vertAlign w:val="superscript"/>
        </w:rPr>
        <w:t>1</w:t>
      </w:r>
      <w:r w:rsidR="00B31E3E" w:rsidRPr="00AB7DA0">
        <w:rPr>
          <w:rFonts w:ascii="Times New Roman" w:eastAsia="Times New Roman" w:hAnsi="Times New Roman" w:cs="Times New Roman"/>
        </w:rPr>
        <w:t>, Susana Eyheramendy Duerr</w:t>
      </w:r>
      <w:r w:rsidR="00B31E3E" w:rsidRPr="00AB7DA0">
        <w:rPr>
          <w:rFonts w:ascii="Times New Roman" w:eastAsia="Times New Roman" w:hAnsi="Times New Roman" w:cs="Times New Roman"/>
          <w:vertAlign w:val="superscript"/>
        </w:rPr>
        <w:t>2</w:t>
      </w:r>
      <w:r w:rsidR="00B31E3E" w:rsidRPr="00AB7DA0">
        <w:rPr>
          <w:rFonts w:ascii="Times New Roman" w:eastAsia="Times New Roman" w:hAnsi="Times New Roman" w:cs="Times New Roman"/>
        </w:rPr>
        <w:t>, Ricardo Uauy Dagach-Imbarack</w:t>
      </w:r>
      <w:r w:rsidR="00B31E3E" w:rsidRPr="00AB7DA0">
        <w:rPr>
          <w:rFonts w:ascii="Times New Roman" w:eastAsia="Times New Roman" w:hAnsi="Times New Roman" w:cs="Times New Roman"/>
          <w:vertAlign w:val="superscript"/>
        </w:rPr>
        <w:t>3</w:t>
      </w:r>
      <w:r w:rsidR="00B31E3E" w:rsidRPr="00AB7DA0">
        <w:rPr>
          <w:rFonts w:ascii="Times New Roman" w:eastAsia="Times New Roman" w:hAnsi="Times New Roman" w:cs="Times New Roman"/>
        </w:rPr>
        <w:t>, Camila Corvalán Aguilar</w:t>
      </w:r>
      <w:r w:rsidR="00B31E3E" w:rsidRPr="00AB7DA0">
        <w:rPr>
          <w:rFonts w:ascii="Times New Roman" w:eastAsia="Times New Roman" w:hAnsi="Times New Roman" w:cs="Times New Roman"/>
          <w:vertAlign w:val="superscript"/>
        </w:rPr>
        <w:t>4</w:t>
      </w:r>
      <w:r w:rsidR="00B31E3E" w:rsidRPr="00AB7DA0">
        <w:rPr>
          <w:rFonts w:ascii="Times New Roman" w:eastAsia="Times New Roman" w:hAnsi="Times New Roman" w:cs="Times New Roman"/>
        </w:rPr>
        <w:t>, Ana Pereira Scalabrino</w:t>
      </w:r>
      <w:r w:rsidR="00B31E3E" w:rsidRPr="00AB7DA0">
        <w:rPr>
          <w:rFonts w:ascii="Times New Roman" w:eastAsia="Times New Roman" w:hAnsi="Times New Roman" w:cs="Times New Roman"/>
          <w:vertAlign w:val="superscript"/>
        </w:rPr>
        <w:t>4</w:t>
      </w:r>
      <w:r w:rsidR="00B31E3E" w:rsidRPr="00AB7DA0">
        <w:rPr>
          <w:rFonts w:ascii="Times New Roman" w:eastAsia="Times New Roman" w:hAnsi="Times New Roman" w:cs="Times New Roman"/>
        </w:rPr>
        <w:t>, José Luis Santos Martin</w:t>
      </w:r>
      <w:r w:rsidR="00B31E3E" w:rsidRPr="00AB7DA0">
        <w:rPr>
          <w:rFonts w:ascii="Times New Roman" w:eastAsia="Times New Roman" w:hAnsi="Times New Roman" w:cs="Times New Roman"/>
          <w:vertAlign w:val="superscript"/>
        </w:rPr>
        <w:t>1</w:t>
      </w:r>
      <w:r w:rsidR="00B31E3E" w:rsidRPr="00AB7DA0">
        <w:rPr>
          <w:rFonts w:ascii="Times New Roman" w:eastAsia="Times New Roman" w:hAnsi="Times New Roman" w:cs="Times New Roman"/>
        </w:rPr>
        <w:br/>
      </w:r>
      <w:r w:rsidR="00B31E3E" w:rsidRPr="00AB7DA0">
        <w:rPr>
          <w:rFonts w:ascii="Times New Roman" w:eastAsia="Times New Roman" w:hAnsi="Times New Roman" w:cs="Times New Roman"/>
          <w:vertAlign w:val="superscript"/>
        </w:rPr>
        <w:t>1</w:t>
      </w:r>
      <w:r w:rsidR="00B31E3E" w:rsidRPr="00AB7DA0">
        <w:rPr>
          <w:rFonts w:ascii="Times New Roman" w:eastAsia="Times New Roman" w:hAnsi="Times New Roman" w:cs="Times New Roman"/>
        </w:rPr>
        <w:t xml:space="preserve"> Departamento de Nutrición, Diabetes y Metabolismo, Escuela de Medicina, Pontificia Universidad C</w:t>
      </w:r>
      <w:r w:rsidR="007E08A2" w:rsidRPr="00AB7DA0">
        <w:rPr>
          <w:rFonts w:ascii="Times New Roman" w:eastAsia="Times New Roman" w:hAnsi="Times New Roman" w:cs="Times New Roman"/>
        </w:rPr>
        <w:t>atólica de Chile</w:t>
      </w:r>
      <w:r w:rsidR="00B31E3E" w:rsidRPr="00AB7DA0">
        <w:rPr>
          <w:rFonts w:ascii="Times New Roman" w:eastAsia="Times New Roman" w:hAnsi="Times New Roman" w:cs="Times New Roman"/>
        </w:rPr>
        <w:t xml:space="preserve">, </w:t>
      </w:r>
      <w:r w:rsidR="00B31E3E" w:rsidRPr="00AB7DA0">
        <w:rPr>
          <w:rFonts w:ascii="Times New Roman" w:eastAsia="Times New Roman" w:hAnsi="Times New Roman" w:cs="Times New Roman"/>
          <w:vertAlign w:val="superscript"/>
        </w:rPr>
        <w:t>2</w:t>
      </w:r>
      <w:r w:rsidR="00B31E3E" w:rsidRPr="00AB7DA0">
        <w:rPr>
          <w:rFonts w:ascii="Times New Roman" w:eastAsia="Times New Roman" w:hAnsi="Times New Roman" w:cs="Times New Roman"/>
        </w:rPr>
        <w:t xml:space="preserve"> Departamento de Estadística, Facultad de Matemáticas, Pontifici</w:t>
      </w:r>
      <w:r w:rsidR="007E08A2" w:rsidRPr="00AB7DA0">
        <w:rPr>
          <w:rFonts w:ascii="Times New Roman" w:eastAsia="Times New Roman" w:hAnsi="Times New Roman" w:cs="Times New Roman"/>
        </w:rPr>
        <w:t>a Universidad Católica de Chile</w:t>
      </w:r>
      <w:r w:rsidR="00B31E3E" w:rsidRPr="00AB7DA0">
        <w:rPr>
          <w:rFonts w:ascii="Times New Roman" w:eastAsia="Times New Roman" w:hAnsi="Times New Roman" w:cs="Times New Roman"/>
        </w:rPr>
        <w:t xml:space="preserve">, </w:t>
      </w:r>
      <w:r w:rsidR="00B31E3E" w:rsidRPr="00AB7DA0">
        <w:rPr>
          <w:rFonts w:ascii="Times New Roman" w:eastAsia="Times New Roman" w:hAnsi="Times New Roman" w:cs="Times New Roman"/>
          <w:vertAlign w:val="superscript"/>
        </w:rPr>
        <w:t>3</w:t>
      </w:r>
      <w:r w:rsidR="00B31E3E" w:rsidRPr="00AB7DA0">
        <w:rPr>
          <w:rFonts w:ascii="Times New Roman" w:eastAsia="Times New Roman" w:hAnsi="Times New Roman" w:cs="Times New Roman"/>
        </w:rPr>
        <w:t xml:space="preserve"> Departamento de Nutrición, Diabetes y Metabolismo, Escuela de Medicina, Pontificia Universidad Católica de Chile. Instituto de Nutrición y Tecnología de los Alimen</w:t>
      </w:r>
      <w:r w:rsidR="007E08A2" w:rsidRPr="00AB7DA0">
        <w:rPr>
          <w:rFonts w:ascii="Times New Roman" w:eastAsia="Times New Roman" w:hAnsi="Times New Roman" w:cs="Times New Roman"/>
        </w:rPr>
        <w:t>to (INTA), Universidad de Chile</w:t>
      </w:r>
      <w:r w:rsidR="00B31E3E" w:rsidRPr="00AB7DA0">
        <w:rPr>
          <w:rFonts w:ascii="Times New Roman" w:eastAsia="Times New Roman" w:hAnsi="Times New Roman" w:cs="Times New Roman"/>
        </w:rPr>
        <w:t xml:space="preserve">, </w:t>
      </w:r>
      <w:r w:rsidR="00B31E3E" w:rsidRPr="00AB7DA0">
        <w:rPr>
          <w:rFonts w:ascii="Times New Roman" w:eastAsia="Times New Roman" w:hAnsi="Times New Roman" w:cs="Times New Roman"/>
          <w:vertAlign w:val="superscript"/>
        </w:rPr>
        <w:t>4</w:t>
      </w:r>
      <w:r w:rsidR="00B31E3E" w:rsidRPr="00AB7DA0">
        <w:rPr>
          <w:rFonts w:ascii="Times New Roman" w:eastAsia="Times New Roman" w:hAnsi="Times New Roman" w:cs="Times New Roman"/>
        </w:rPr>
        <w:t xml:space="preserve"> Instituto de Nutrición y Tecnología de los Alimen</w:t>
      </w:r>
      <w:r w:rsidR="007E08A2" w:rsidRPr="00AB7DA0">
        <w:rPr>
          <w:rFonts w:ascii="Times New Roman" w:eastAsia="Times New Roman" w:hAnsi="Times New Roman" w:cs="Times New Roman"/>
        </w:rPr>
        <w:t>to (INTA), Universidad de Chile</w:t>
      </w:r>
      <w:r w:rsidR="00B31E3E" w:rsidRPr="00AB7DA0">
        <w:rPr>
          <w:rFonts w:ascii="Times New Roman" w:eastAsia="Times New Roman" w:hAnsi="Times New Roman" w:cs="Times New Roman"/>
        </w:rPr>
        <w:br/>
      </w:r>
    </w:p>
    <w:p w:rsidR="00743CE9" w:rsidRPr="007E08A2" w:rsidRDefault="00B31E3E" w:rsidP="007E0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08A2">
        <w:rPr>
          <w:rStyle w:val="Textoennegrita"/>
          <w:rFonts w:ascii="Times New Roman" w:hAnsi="Times New Roman" w:cs="Times New Roman"/>
        </w:rPr>
        <w:t>Objetivo:</w:t>
      </w:r>
      <w:r w:rsidRPr="007E08A2">
        <w:rPr>
          <w:rFonts w:ascii="Times New Roman" w:hAnsi="Times New Roman" w:cs="Times New Roman"/>
        </w:rPr>
        <w:t xml:space="preserve"> En estudios previos hemos descrito una paciente chilena con niveles indetectables de colesterol-HDL plasmático portadora de mutaciones y la variante común rs5923 (Leu393Leu) en el gen de Lecitina-Colesterol Acil-Transferasa (LCAT). Mutaciones en genes asociados al transporte reverso de colesterol, tales como LCAT, APOA1 y ABCA1, pueden causar hipoalfalipoproteimemia. Asimismo, se han descrito mutaciones en CETP, SCARB1, LIPC y LIPG causantes de hiperalfalipoproteinemia. Motivados por este estudio, el objetivo de este trabajo fue identificar variantes genéticas de tipo </w:t>
      </w:r>
      <w:r w:rsidRPr="007E08A2">
        <w:rPr>
          <w:rStyle w:val="nfasis"/>
          <w:rFonts w:ascii="Times New Roman" w:hAnsi="Times New Roman" w:cs="Times New Roman"/>
        </w:rPr>
        <w:t xml:space="preserve">Single Nucleotide Variants </w:t>
      </w:r>
      <w:r w:rsidRPr="007E08A2">
        <w:rPr>
          <w:rFonts w:ascii="Times New Roman" w:hAnsi="Times New Roman" w:cs="Times New Roman"/>
        </w:rPr>
        <w:t>(SNVs) asociadas al transporte reverso de colesterol y niveles de colesterol-HDL plasmático en participantes de la cohorte ECO (Estudio Chileno de Crecimiento y Obesidad), con énfasis en la variante rs5923 del gen LCAT.</w:t>
      </w:r>
    </w:p>
    <w:p w:rsidR="00743CE9" w:rsidRPr="007E08A2" w:rsidRDefault="00B31E3E" w:rsidP="007E08A2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7E08A2">
        <w:rPr>
          <w:rStyle w:val="Textoennegrita"/>
          <w:sz w:val="22"/>
          <w:szCs w:val="22"/>
        </w:rPr>
        <w:t xml:space="preserve">Diseño Experimental: </w:t>
      </w:r>
      <w:r w:rsidRPr="007E08A2">
        <w:rPr>
          <w:sz w:val="22"/>
          <w:szCs w:val="22"/>
        </w:rPr>
        <w:t>Estudio de corte transversal.</w:t>
      </w:r>
    </w:p>
    <w:p w:rsidR="00743CE9" w:rsidRPr="007E08A2" w:rsidRDefault="005C311D" w:rsidP="007E08A2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Textoennegrita"/>
          <w:sz w:val="22"/>
          <w:szCs w:val="22"/>
        </w:rPr>
        <w:t>Sujetos y M</w:t>
      </w:r>
      <w:r w:rsidR="00B31E3E" w:rsidRPr="007E08A2">
        <w:rPr>
          <w:rStyle w:val="Textoennegrita"/>
          <w:sz w:val="22"/>
          <w:szCs w:val="22"/>
        </w:rPr>
        <w:t>étodos:</w:t>
      </w:r>
      <w:r w:rsidR="00B31E3E" w:rsidRPr="007E08A2">
        <w:rPr>
          <w:sz w:val="22"/>
          <w:szCs w:val="22"/>
        </w:rPr>
        <w:t xml:space="preserve"> En una primera etapa, se evaluaron 534 niños (</w:t>
      </w:r>
      <w:proofErr w:type="spellStart"/>
      <w:r w:rsidR="00B31E3E" w:rsidRPr="007E08A2">
        <w:rPr>
          <w:sz w:val="22"/>
          <w:szCs w:val="22"/>
        </w:rPr>
        <w:t>Tanner</w:t>
      </w:r>
      <w:proofErr w:type="spellEnd"/>
      <w:r w:rsidR="00B31E3E" w:rsidRPr="007E08A2">
        <w:rPr>
          <w:sz w:val="22"/>
          <w:szCs w:val="22"/>
        </w:rPr>
        <w:t xml:space="preserve"> 1; 6,9 ± 0,6 años; 84% niñas) de la cohorte ECO. Para la genotipificación, se utilizó el panel MEGA-Illumina, que contiene &gt; 424.000 variantes </w:t>
      </w:r>
      <w:proofErr w:type="spellStart"/>
      <w:r w:rsidR="00B31E3E" w:rsidRPr="007E08A2">
        <w:rPr>
          <w:sz w:val="22"/>
          <w:szCs w:val="22"/>
        </w:rPr>
        <w:t>exónicas</w:t>
      </w:r>
      <w:proofErr w:type="spellEnd"/>
      <w:r w:rsidR="00B31E3E" w:rsidRPr="007E08A2">
        <w:rPr>
          <w:sz w:val="22"/>
          <w:szCs w:val="22"/>
        </w:rPr>
        <w:t>. Se evaluó la presencia de SNVs en los genes asociados al transporte reverso de colesterol (LCAT, APOA1, ABCA1, CETP, SCARB1, LIPC y LIPG). Se realizó un análisis de regresión lineal múltiple entre SNVs y valores plasmáticos de colesterol-HDL tras ajuste por componentes principales obtenidos vía marcadores no-ligados distribuidos en el genoma. También se analizó el efecto funcional de cada SNV no-sinónimo utilizando herramientas bioinformáticas (SIFT, PolyPhen2 y Condel) con el fin de determinar si la sustitución de los aminoácidos, resultantes de la variabilidad genética, afectaría la función normal de la proteína codificada.</w:t>
      </w:r>
    </w:p>
    <w:p w:rsidR="00743CE9" w:rsidRPr="007E08A2" w:rsidRDefault="00B31E3E" w:rsidP="007E08A2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7E08A2">
        <w:rPr>
          <w:rStyle w:val="Textoennegrita"/>
          <w:sz w:val="22"/>
          <w:szCs w:val="22"/>
        </w:rPr>
        <w:t>Resultados:</w:t>
      </w:r>
      <w:r w:rsidRPr="007E08A2">
        <w:rPr>
          <w:sz w:val="22"/>
          <w:szCs w:val="22"/>
        </w:rPr>
        <w:t xml:space="preserve"> En los genes con mutaciones descritas que se relacionan con hipoalfalipoproteinemia, se identificaron 8 SNVs exónicos en LCAT (3 de ellos considerados como patogénicos por programas predictivos), 4 en APOA1 (1 patogénico) y 21 en ABCA1 (1 patogénico y otro protector). Por otro lado, en los genes con mutaciones descritas que se relacionan con hiperalfalipoproteinemia se identificaron 9 SNVs exónicos en CETP (1 patogénico), 4 en SCARB1, 5 en LIPC y 3 en LIPG. Se detectó una asociación significativa entre la variante común de tipo sinónima rs5923 de LCAT con niveles de colesterol-HDL plasmático (p=0.03).</w:t>
      </w:r>
    </w:p>
    <w:p w:rsidR="00B31E3E" w:rsidRPr="007E08A2" w:rsidRDefault="00B31E3E" w:rsidP="007E08A2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7E08A2">
        <w:rPr>
          <w:rStyle w:val="Textoennegrita"/>
          <w:sz w:val="22"/>
          <w:szCs w:val="22"/>
        </w:rPr>
        <w:t>Conclusiones:</w:t>
      </w:r>
      <w:r w:rsidRPr="007E08A2">
        <w:rPr>
          <w:sz w:val="22"/>
          <w:szCs w:val="22"/>
        </w:rPr>
        <w:t xml:space="preserve"> Encontramos portadores de variantes genéticas raras con potencial efecto funcional en genes relacionados con el transporte reverso de colesterol (LCAT, APOA1, ABCA1, CETP, SCARB1, LIPC y LIPG) en la cohorte ECO. Además, la variante común rs5923 del gen LCAT se encuentra significativamente asociada a niveles plasmáticos de colesterol-HDL. El seguimiento a largo plazo de los sujetos que presentan estas variantes genéticas permitirá establecer su rol en la protección o el desarrollo de enfermedades con relevancia clínica.</w:t>
      </w:r>
    </w:p>
    <w:sectPr w:rsidR="00B31E3E" w:rsidRPr="007E08A2" w:rsidSect="00743CE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406"/>
    <w:rsid w:val="005C311D"/>
    <w:rsid w:val="00605ED4"/>
    <w:rsid w:val="00743CE9"/>
    <w:rsid w:val="007E08A2"/>
    <w:rsid w:val="00823406"/>
    <w:rsid w:val="00AB7DA0"/>
    <w:rsid w:val="00B31E3E"/>
    <w:rsid w:val="00FF7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nfasis">
    <w:name w:val="Emphasis"/>
    <w:basedOn w:val="Fuentedeprrafopredeter"/>
    <w:uiPriority w:val="20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nfasis">
    <w:name w:val="Emphasis"/>
    <w:basedOn w:val="Fuentedeprrafopredeter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</dc:creator>
  <cp:lastModifiedBy>Ximena</cp:lastModifiedBy>
  <cp:revision>2</cp:revision>
  <cp:lastPrinted>2017-08-24T23:13:00Z</cp:lastPrinted>
  <dcterms:created xsi:type="dcterms:W3CDTF">2017-10-11T16:17:00Z</dcterms:created>
  <dcterms:modified xsi:type="dcterms:W3CDTF">2017-10-11T16:17:00Z</dcterms:modified>
</cp:coreProperties>
</file>